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53D8" w:rsidRDefault="00DA63DB">
      <w:pPr>
        <w:pStyle w:val="Title"/>
      </w:pPr>
      <w:bookmarkStart w:id="0" w:name="_GoBack"/>
      <w:bookmarkEnd w:id="0"/>
      <w:r>
        <w:rPr>
          <w:sz w:val="24"/>
          <w:szCs w:val="24"/>
        </w:rPr>
        <w:t>NATURALISTIC OBSERVATION: EARLY CHILDHOOD BEHAVIOR OF THE MTP’S CUB PROGRAM</w:t>
      </w:r>
    </w:p>
    <w:p w:rsidR="00F253D8" w:rsidRDefault="00DA63DB">
      <w:pPr>
        <w:pStyle w:val="Title"/>
        <w:jc w:val="left"/>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p>
    <w:p w:rsidR="00F253D8" w:rsidRDefault="00F253D8"/>
    <w:p w:rsidR="00F253D8" w:rsidRDefault="00DA63DB">
      <w:r>
        <w:rPr>
          <w:sz w:val="22"/>
          <w:szCs w:val="22"/>
        </w:rPr>
        <w:tab/>
        <w:t xml:space="preserve">Today you are going to make unobtrusive observations of children at play. It will be an informal observation of the Mountain Pointe Cub Program. </w:t>
      </w:r>
      <w:r>
        <w:rPr>
          <w:b/>
          <w:sz w:val="22"/>
          <w:szCs w:val="22"/>
        </w:rPr>
        <w:t xml:space="preserve">Please do not disturb the education of the cubs. </w:t>
      </w:r>
      <w:r>
        <w:rPr>
          <w:sz w:val="22"/>
          <w:szCs w:val="22"/>
        </w:rPr>
        <w:t xml:space="preserve"> </w:t>
      </w:r>
    </w:p>
    <w:p w:rsidR="00F253D8" w:rsidRDefault="00DA63DB">
      <w:r>
        <w:rPr>
          <w:sz w:val="22"/>
          <w:szCs w:val="22"/>
        </w:rPr>
        <w:t>Your assignment is to think about development theories discussed in the text and class lectures. You are to identify examples of Piaget, Erikson, or Kohlberg in the cubs’ behaviors. Only identifiable characteristic of the child should be their gender. There are 6 different kinds of social play that might be exhibited by the cubs which you will need to identify</w:t>
      </w:r>
      <w:r>
        <w:rPr>
          <w:b/>
          <w:sz w:val="22"/>
          <w:szCs w:val="22"/>
        </w:rPr>
        <w:t>…</w:t>
      </w:r>
      <w:r>
        <w:rPr>
          <w:b/>
          <w:sz w:val="22"/>
          <w:szCs w:val="22"/>
          <w:u w:val="single"/>
        </w:rPr>
        <w:t>Unoccupied Play, Parallel Play, Association Play, Solitary Play, Onlooker Play, or Cooperative Play</w:t>
      </w:r>
      <w:r>
        <w:rPr>
          <w:sz w:val="22"/>
          <w:szCs w:val="22"/>
        </w:rPr>
        <w:t xml:space="preserve">. On the back of this sheet is the definition of different kinds of play. Record your observations on the chart below. You must record data for 9 cubbies (three from each theorist) and identify the activity they are doing. </w:t>
      </w:r>
      <w:r>
        <w:rPr>
          <w:rFonts w:ascii="Lustria" w:eastAsia="Lustria" w:hAnsi="Lustria" w:cs="Lustria"/>
          <w:sz w:val="22"/>
          <w:szCs w:val="22"/>
        </w:rPr>
        <w:t xml:space="preserve">Remember to circulate around the room. </w:t>
      </w:r>
    </w:p>
    <w:p w:rsidR="00F253D8" w:rsidRDefault="00F253D8"/>
    <w:p w:rsidR="00F253D8" w:rsidRDefault="00DA63DB">
      <w:r>
        <w:rPr>
          <w:sz w:val="22"/>
          <w:szCs w:val="22"/>
        </w:rPr>
        <w:t>Focus your observations on the stage of the following developmental theorists. Complete the chart observing for behavior using each theorist.</w:t>
      </w:r>
    </w:p>
    <w:tbl>
      <w:tblPr>
        <w:tblStyle w:val="a"/>
        <w:tblW w:w="10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4770"/>
        <w:gridCol w:w="3330"/>
      </w:tblGrid>
      <w:tr w:rsidR="00F253D8">
        <w:trPr>
          <w:trHeight w:val="260"/>
          <w:jc w:val="center"/>
        </w:trPr>
        <w:tc>
          <w:tcPr>
            <w:tcW w:w="2090" w:type="dxa"/>
          </w:tcPr>
          <w:p w:rsidR="00F253D8" w:rsidRDefault="00DA63DB">
            <w:pPr>
              <w:jc w:val="center"/>
            </w:pPr>
            <w:r>
              <w:rPr>
                <w:sz w:val="22"/>
                <w:szCs w:val="22"/>
              </w:rPr>
              <w:t>Theorists</w:t>
            </w:r>
          </w:p>
        </w:tc>
        <w:tc>
          <w:tcPr>
            <w:tcW w:w="4770" w:type="dxa"/>
          </w:tcPr>
          <w:p w:rsidR="00F253D8" w:rsidRDefault="00DA63DB">
            <w:r>
              <w:rPr>
                <w:sz w:val="22"/>
                <w:szCs w:val="22"/>
              </w:rPr>
              <w:t>Description of stage</w:t>
            </w:r>
          </w:p>
        </w:tc>
        <w:tc>
          <w:tcPr>
            <w:tcW w:w="3330" w:type="dxa"/>
          </w:tcPr>
          <w:p w:rsidR="00F253D8" w:rsidRDefault="00DA63DB">
            <w:r>
              <w:rPr>
                <w:sz w:val="22"/>
                <w:szCs w:val="22"/>
              </w:rPr>
              <w:t>Development Phenomenal</w:t>
            </w:r>
          </w:p>
        </w:tc>
      </w:tr>
      <w:tr w:rsidR="00F253D8">
        <w:trPr>
          <w:trHeight w:val="800"/>
          <w:jc w:val="center"/>
        </w:trPr>
        <w:tc>
          <w:tcPr>
            <w:tcW w:w="2090" w:type="dxa"/>
          </w:tcPr>
          <w:p w:rsidR="00F253D8" w:rsidRDefault="00DA63DB">
            <w:r>
              <w:rPr>
                <w:sz w:val="22"/>
                <w:szCs w:val="22"/>
              </w:rPr>
              <w:t>Jean Piaget</w:t>
            </w:r>
          </w:p>
        </w:tc>
        <w:tc>
          <w:tcPr>
            <w:tcW w:w="4770" w:type="dxa"/>
          </w:tcPr>
          <w:p w:rsidR="00F253D8" w:rsidRDefault="00DA63DB">
            <w:r>
              <w:rPr>
                <w:sz w:val="22"/>
                <w:szCs w:val="22"/>
              </w:rPr>
              <w:t>Preoperational</w:t>
            </w:r>
            <w:r>
              <w:rPr>
                <w:i/>
                <w:sz w:val="22"/>
                <w:szCs w:val="22"/>
              </w:rPr>
              <w:t xml:space="preserve"> - Representing things with words and images but lacking logical reasoning</w:t>
            </w:r>
          </w:p>
        </w:tc>
        <w:tc>
          <w:tcPr>
            <w:tcW w:w="3330" w:type="dxa"/>
          </w:tcPr>
          <w:p w:rsidR="00F253D8" w:rsidRDefault="00DA63DB">
            <w:pPr>
              <w:numPr>
                <w:ilvl w:val="0"/>
                <w:numId w:val="3"/>
              </w:numPr>
              <w:ind w:hanging="360"/>
              <w:rPr>
                <w:sz w:val="22"/>
                <w:szCs w:val="22"/>
              </w:rPr>
            </w:pPr>
            <w:r>
              <w:rPr>
                <w:sz w:val="22"/>
                <w:szCs w:val="22"/>
              </w:rPr>
              <w:t>Pretend play</w:t>
            </w:r>
          </w:p>
          <w:p w:rsidR="00F253D8" w:rsidRDefault="00DA63DB">
            <w:pPr>
              <w:numPr>
                <w:ilvl w:val="0"/>
                <w:numId w:val="3"/>
              </w:numPr>
              <w:ind w:hanging="360"/>
              <w:rPr>
                <w:sz w:val="22"/>
                <w:szCs w:val="22"/>
              </w:rPr>
            </w:pPr>
            <w:r>
              <w:rPr>
                <w:sz w:val="22"/>
                <w:szCs w:val="22"/>
              </w:rPr>
              <w:t>Egocentrism</w:t>
            </w:r>
          </w:p>
          <w:p w:rsidR="00F253D8" w:rsidRDefault="00DA63DB">
            <w:pPr>
              <w:numPr>
                <w:ilvl w:val="0"/>
                <w:numId w:val="3"/>
              </w:numPr>
              <w:ind w:hanging="360"/>
              <w:rPr>
                <w:sz w:val="22"/>
                <w:szCs w:val="22"/>
              </w:rPr>
            </w:pPr>
            <w:r>
              <w:rPr>
                <w:sz w:val="22"/>
                <w:szCs w:val="22"/>
              </w:rPr>
              <w:t xml:space="preserve">Animism </w:t>
            </w:r>
          </w:p>
        </w:tc>
      </w:tr>
      <w:tr w:rsidR="00F253D8">
        <w:trPr>
          <w:trHeight w:val="860"/>
          <w:jc w:val="center"/>
        </w:trPr>
        <w:tc>
          <w:tcPr>
            <w:tcW w:w="2090" w:type="dxa"/>
          </w:tcPr>
          <w:p w:rsidR="00F253D8" w:rsidRDefault="00DA63DB">
            <w:r>
              <w:rPr>
                <w:sz w:val="22"/>
                <w:szCs w:val="22"/>
              </w:rPr>
              <w:t>Erik Erikson</w:t>
            </w:r>
          </w:p>
        </w:tc>
        <w:tc>
          <w:tcPr>
            <w:tcW w:w="4770" w:type="dxa"/>
          </w:tcPr>
          <w:p w:rsidR="00F253D8" w:rsidRDefault="00DA63DB">
            <w:r>
              <w:rPr>
                <w:sz w:val="22"/>
                <w:szCs w:val="22"/>
              </w:rPr>
              <w:t xml:space="preserve">Initiative vs. guilt - </w:t>
            </w:r>
            <w:r>
              <w:rPr>
                <w:i/>
                <w:sz w:val="22"/>
                <w:szCs w:val="22"/>
              </w:rPr>
              <w:t>Preschoolers learn to initiate tasks and carry out plans, or they feel guilty about efforts to be independent.</w:t>
            </w:r>
          </w:p>
        </w:tc>
        <w:tc>
          <w:tcPr>
            <w:tcW w:w="3330" w:type="dxa"/>
            <w:shd w:val="clear" w:color="auto" w:fill="FFFFFF"/>
          </w:tcPr>
          <w:p w:rsidR="00F253D8" w:rsidRDefault="00DA63DB">
            <w:pPr>
              <w:numPr>
                <w:ilvl w:val="0"/>
                <w:numId w:val="2"/>
              </w:numPr>
              <w:ind w:left="305" w:hanging="305"/>
              <w:rPr>
                <w:sz w:val="22"/>
                <w:szCs w:val="22"/>
              </w:rPr>
            </w:pPr>
            <w:r>
              <w:rPr>
                <w:sz w:val="22"/>
                <w:szCs w:val="22"/>
              </w:rPr>
              <w:t>What is the social activity?</w:t>
            </w:r>
          </w:p>
          <w:p w:rsidR="00F253D8" w:rsidRDefault="00DA63DB">
            <w:pPr>
              <w:numPr>
                <w:ilvl w:val="0"/>
                <w:numId w:val="2"/>
              </w:numPr>
              <w:ind w:left="305" w:hanging="305"/>
              <w:rPr>
                <w:sz w:val="22"/>
                <w:szCs w:val="22"/>
              </w:rPr>
            </w:pPr>
            <w:r>
              <w:rPr>
                <w:sz w:val="22"/>
                <w:szCs w:val="22"/>
              </w:rPr>
              <w:t>Are they completing a task?</w:t>
            </w:r>
          </w:p>
        </w:tc>
      </w:tr>
      <w:tr w:rsidR="00F253D8">
        <w:trPr>
          <w:trHeight w:val="660"/>
          <w:jc w:val="center"/>
        </w:trPr>
        <w:tc>
          <w:tcPr>
            <w:tcW w:w="2090" w:type="dxa"/>
          </w:tcPr>
          <w:p w:rsidR="00F253D8" w:rsidRDefault="00DA63DB">
            <w:r>
              <w:rPr>
                <w:sz w:val="22"/>
                <w:szCs w:val="22"/>
              </w:rPr>
              <w:t>Lawrence Kohlberg</w:t>
            </w:r>
          </w:p>
        </w:tc>
        <w:tc>
          <w:tcPr>
            <w:tcW w:w="4770" w:type="dxa"/>
          </w:tcPr>
          <w:p w:rsidR="00F253D8" w:rsidRDefault="00DA63DB">
            <w:r>
              <w:rPr>
                <w:sz w:val="22"/>
                <w:szCs w:val="22"/>
              </w:rPr>
              <w:t>Pre-conventional</w:t>
            </w:r>
          </w:p>
        </w:tc>
        <w:tc>
          <w:tcPr>
            <w:tcW w:w="3330" w:type="dxa"/>
          </w:tcPr>
          <w:p w:rsidR="00F253D8" w:rsidRDefault="00DA63DB">
            <w:pPr>
              <w:numPr>
                <w:ilvl w:val="0"/>
                <w:numId w:val="1"/>
              </w:numPr>
              <w:ind w:left="401" w:hanging="360"/>
              <w:rPr>
                <w:sz w:val="22"/>
                <w:szCs w:val="22"/>
              </w:rPr>
            </w:pPr>
            <w:r>
              <w:rPr>
                <w:sz w:val="22"/>
                <w:szCs w:val="22"/>
              </w:rPr>
              <w:t>Avoiding Punishment</w:t>
            </w:r>
          </w:p>
          <w:p w:rsidR="00F253D8" w:rsidRDefault="00DA63DB">
            <w:pPr>
              <w:numPr>
                <w:ilvl w:val="0"/>
                <w:numId w:val="1"/>
              </w:numPr>
              <w:ind w:left="401" w:hanging="360"/>
              <w:rPr>
                <w:sz w:val="22"/>
                <w:szCs w:val="22"/>
              </w:rPr>
            </w:pPr>
            <w:r>
              <w:rPr>
                <w:sz w:val="22"/>
                <w:szCs w:val="22"/>
              </w:rPr>
              <w:t>Satisfying Needs</w:t>
            </w:r>
          </w:p>
        </w:tc>
      </w:tr>
    </w:tbl>
    <w:p w:rsidR="00F253D8" w:rsidRDefault="00F253D8"/>
    <w:tbl>
      <w:tblPr>
        <w:tblStyle w:val="a0"/>
        <w:tblW w:w="1134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212"/>
        <w:gridCol w:w="4032"/>
        <w:gridCol w:w="5580"/>
      </w:tblGrid>
      <w:tr w:rsidR="00F253D8" w:rsidTr="00DA63DB">
        <w:trPr>
          <w:trHeight w:val="700"/>
        </w:trPr>
        <w:tc>
          <w:tcPr>
            <w:tcW w:w="516" w:type="dxa"/>
          </w:tcPr>
          <w:p w:rsidR="00F253D8" w:rsidRDefault="00F253D8">
            <w:pPr>
              <w:jc w:val="center"/>
            </w:pPr>
          </w:p>
        </w:tc>
        <w:tc>
          <w:tcPr>
            <w:tcW w:w="1212" w:type="dxa"/>
          </w:tcPr>
          <w:p w:rsidR="00F253D8" w:rsidRDefault="00F253D8">
            <w:pPr>
              <w:jc w:val="center"/>
            </w:pPr>
          </w:p>
          <w:p w:rsidR="00F253D8" w:rsidRDefault="00DA63DB">
            <w:pPr>
              <w:jc w:val="center"/>
            </w:pPr>
            <w:r>
              <w:rPr>
                <w:rFonts w:ascii="Lustria" w:eastAsia="Lustria" w:hAnsi="Lustria" w:cs="Lustria"/>
                <w:b/>
                <w:sz w:val="28"/>
                <w:szCs w:val="28"/>
              </w:rPr>
              <w:t>Gender</w:t>
            </w:r>
          </w:p>
        </w:tc>
        <w:tc>
          <w:tcPr>
            <w:tcW w:w="4032" w:type="dxa"/>
          </w:tcPr>
          <w:p w:rsidR="00F253D8" w:rsidRDefault="00DA63DB">
            <w:pPr>
              <w:jc w:val="center"/>
            </w:pPr>
            <w:r>
              <w:rPr>
                <w:rFonts w:ascii="Lustria" w:eastAsia="Lustria" w:hAnsi="Lustria" w:cs="Lustria"/>
                <w:b/>
                <w:sz w:val="28"/>
                <w:szCs w:val="28"/>
              </w:rPr>
              <w:t>Theorist’s Stage &amp; Behavior</w:t>
            </w:r>
          </w:p>
          <w:p w:rsidR="00F253D8" w:rsidRDefault="00DA63DB">
            <w:pPr>
              <w:jc w:val="center"/>
            </w:pPr>
            <w:r>
              <w:rPr>
                <w:rFonts w:ascii="Lustria" w:eastAsia="Lustria" w:hAnsi="Lustria" w:cs="Lustria"/>
                <w:b/>
                <w:sz w:val="22"/>
                <w:szCs w:val="22"/>
              </w:rPr>
              <w:t xml:space="preserve">Select a theorist and identify the stage </w:t>
            </w:r>
          </w:p>
        </w:tc>
        <w:tc>
          <w:tcPr>
            <w:tcW w:w="5580" w:type="dxa"/>
          </w:tcPr>
          <w:p w:rsidR="00F253D8" w:rsidRDefault="00DA63DB">
            <w:pPr>
              <w:jc w:val="center"/>
            </w:pPr>
            <w:r>
              <w:rPr>
                <w:rFonts w:ascii="Lustria" w:eastAsia="Lustria" w:hAnsi="Lustria" w:cs="Lustria"/>
                <w:b/>
                <w:sz w:val="28"/>
                <w:szCs w:val="28"/>
              </w:rPr>
              <w:t>Social Play Exhibited</w:t>
            </w:r>
          </w:p>
          <w:p w:rsidR="00F253D8" w:rsidRDefault="00DA63DB">
            <w:pPr>
              <w:jc w:val="center"/>
            </w:pPr>
            <w:r>
              <w:rPr>
                <w:rFonts w:ascii="Lustria" w:eastAsia="Lustria" w:hAnsi="Lustria" w:cs="Lustria"/>
                <w:b/>
                <w:sz w:val="22"/>
                <w:szCs w:val="22"/>
              </w:rPr>
              <w:t>Use information on the REVERSE side to identify and describe the behavior being exhibited</w:t>
            </w:r>
          </w:p>
        </w:tc>
      </w:tr>
      <w:tr w:rsidR="00F253D8" w:rsidTr="00DA63DB">
        <w:trPr>
          <w:trHeight w:val="540"/>
        </w:trPr>
        <w:tc>
          <w:tcPr>
            <w:tcW w:w="516" w:type="dxa"/>
            <w:shd w:val="clear" w:color="auto" w:fill="D0CECE"/>
          </w:tcPr>
          <w:p w:rsidR="00F253D8" w:rsidRDefault="00DA63DB">
            <w:pPr>
              <w:jc w:val="center"/>
            </w:pPr>
            <w:r>
              <w:t>Ex</w:t>
            </w:r>
          </w:p>
        </w:tc>
        <w:tc>
          <w:tcPr>
            <w:tcW w:w="1212" w:type="dxa"/>
            <w:shd w:val="clear" w:color="auto" w:fill="D0CECE"/>
          </w:tcPr>
          <w:p w:rsidR="00F253D8" w:rsidRDefault="00DA63DB">
            <w:pPr>
              <w:jc w:val="center"/>
            </w:pPr>
            <w:r>
              <w:rPr>
                <w:sz w:val="28"/>
                <w:szCs w:val="28"/>
              </w:rPr>
              <w:t>F</w:t>
            </w:r>
          </w:p>
        </w:tc>
        <w:tc>
          <w:tcPr>
            <w:tcW w:w="4032" w:type="dxa"/>
            <w:shd w:val="clear" w:color="auto" w:fill="D0CECE"/>
          </w:tcPr>
          <w:p w:rsidR="00F253D8" w:rsidRDefault="00DA63DB">
            <w:pPr>
              <w:jc w:val="center"/>
            </w:pPr>
            <w:r>
              <w:rPr>
                <w:sz w:val="28"/>
                <w:szCs w:val="28"/>
              </w:rPr>
              <w:t xml:space="preserve">Piaget: Preoperational </w:t>
            </w:r>
          </w:p>
        </w:tc>
        <w:tc>
          <w:tcPr>
            <w:tcW w:w="5580" w:type="dxa"/>
            <w:shd w:val="clear" w:color="auto" w:fill="D0CECE"/>
          </w:tcPr>
          <w:p w:rsidR="00F253D8" w:rsidRDefault="00DA63DB">
            <w:pPr>
              <w:jc w:val="center"/>
            </w:pPr>
            <w:r>
              <w:rPr>
                <w:sz w:val="28"/>
                <w:szCs w:val="28"/>
              </w:rPr>
              <w:t>Solitary Play: Building a Tower</w:t>
            </w:r>
          </w:p>
        </w:tc>
      </w:tr>
      <w:tr w:rsidR="00F253D8" w:rsidTr="00DA63DB">
        <w:trPr>
          <w:trHeight w:val="600"/>
        </w:trPr>
        <w:tc>
          <w:tcPr>
            <w:tcW w:w="516" w:type="dxa"/>
          </w:tcPr>
          <w:p w:rsidR="00F253D8" w:rsidRDefault="00DA63DB">
            <w:r>
              <w:t>1.</w:t>
            </w:r>
          </w:p>
        </w:tc>
        <w:tc>
          <w:tcPr>
            <w:tcW w:w="1212" w:type="dxa"/>
          </w:tcPr>
          <w:p w:rsidR="00F253D8" w:rsidRDefault="00F253D8"/>
          <w:p w:rsidR="00F253D8" w:rsidRDefault="00F253D8"/>
        </w:tc>
        <w:tc>
          <w:tcPr>
            <w:tcW w:w="4032" w:type="dxa"/>
          </w:tcPr>
          <w:p w:rsidR="00F253D8" w:rsidRDefault="00F253D8"/>
        </w:tc>
        <w:tc>
          <w:tcPr>
            <w:tcW w:w="5580" w:type="dxa"/>
          </w:tcPr>
          <w:p w:rsidR="00F253D8" w:rsidRDefault="00F253D8"/>
        </w:tc>
      </w:tr>
      <w:tr w:rsidR="00F253D8" w:rsidTr="00DA63DB">
        <w:trPr>
          <w:trHeight w:val="600"/>
        </w:trPr>
        <w:tc>
          <w:tcPr>
            <w:tcW w:w="516" w:type="dxa"/>
          </w:tcPr>
          <w:p w:rsidR="00F253D8" w:rsidRDefault="00DA63DB">
            <w:r>
              <w:t>2.</w:t>
            </w:r>
          </w:p>
        </w:tc>
        <w:tc>
          <w:tcPr>
            <w:tcW w:w="1212" w:type="dxa"/>
          </w:tcPr>
          <w:p w:rsidR="00F253D8" w:rsidRDefault="00F253D8"/>
          <w:p w:rsidR="00F253D8" w:rsidRDefault="00F253D8"/>
        </w:tc>
        <w:tc>
          <w:tcPr>
            <w:tcW w:w="4032" w:type="dxa"/>
          </w:tcPr>
          <w:p w:rsidR="00F253D8" w:rsidRDefault="00F253D8"/>
        </w:tc>
        <w:tc>
          <w:tcPr>
            <w:tcW w:w="5580" w:type="dxa"/>
          </w:tcPr>
          <w:p w:rsidR="00F253D8" w:rsidRDefault="00F253D8"/>
        </w:tc>
      </w:tr>
      <w:tr w:rsidR="00F253D8" w:rsidTr="00DA63DB">
        <w:trPr>
          <w:trHeight w:val="600"/>
        </w:trPr>
        <w:tc>
          <w:tcPr>
            <w:tcW w:w="516" w:type="dxa"/>
          </w:tcPr>
          <w:p w:rsidR="00F253D8" w:rsidRDefault="00DA63DB">
            <w:r>
              <w:t>3.</w:t>
            </w:r>
          </w:p>
        </w:tc>
        <w:tc>
          <w:tcPr>
            <w:tcW w:w="1212" w:type="dxa"/>
          </w:tcPr>
          <w:p w:rsidR="00F253D8" w:rsidRDefault="00F253D8"/>
          <w:p w:rsidR="00F253D8" w:rsidRDefault="00F253D8"/>
        </w:tc>
        <w:tc>
          <w:tcPr>
            <w:tcW w:w="4032" w:type="dxa"/>
          </w:tcPr>
          <w:p w:rsidR="00F253D8" w:rsidRDefault="00F253D8"/>
        </w:tc>
        <w:tc>
          <w:tcPr>
            <w:tcW w:w="5580" w:type="dxa"/>
          </w:tcPr>
          <w:p w:rsidR="00F253D8" w:rsidRDefault="00F253D8"/>
        </w:tc>
      </w:tr>
      <w:tr w:rsidR="00F253D8" w:rsidTr="00DA63DB">
        <w:trPr>
          <w:trHeight w:val="600"/>
        </w:trPr>
        <w:tc>
          <w:tcPr>
            <w:tcW w:w="516" w:type="dxa"/>
          </w:tcPr>
          <w:p w:rsidR="00F253D8" w:rsidRDefault="00DA63DB">
            <w:r>
              <w:t>4.</w:t>
            </w:r>
          </w:p>
        </w:tc>
        <w:tc>
          <w:tcPr>
            <w:tcW w:w="1212" w:type="dxa"/>
          </w:tcPr>
          <w:p w:rsidR="00F253D8" w:rsidRDefault="00F253D8"/>
          <w:p w:rsidR="00F253D8" w:rsidRDefault="00F253D8"/>
        </w:tc>
        <w:tc>
          <w:tcPr>
            <w:tcW w:w="4032" w:type="dxa"/>
          </w:tcPr>
          <w:p w:rsidR="00F253D8" w:rsidRDefault="00F253D8"/>
        </w:tc>
        <w:tc>
          <w:tcPr>
            <w:tcW w:w="5580" w:type="dxa"/>
          </w:tcPr>
          <w:p w:rsidR="00F253D8" w:rsidRDefault="00F253D8"/>
        </w:tc>
      </w:tr>
      <w:tr w:rsidR="00F253D8" w:rsidTr="00DA63DB">
        <w:trPr>
          <w:trHeight w:val="600"/>
        </w:trPr>
        <w:tc>
          <w:tcPr>
            <w:tcW w:w="516" w:type="dxa"/>
          </w:tcPr>
          <w:p w:rsidR="00F253D8" w:rsidRDefault="00DA63DB">
            <w:r>
              <w:t>5.</w:t>
            </w:r>
          </w:p>
        </w:tc>
        <w:tc>
          <w:tcPr>
            <w:tcW w:w="1212" w:type="dxa"/>
          </w:tcPr>
          <w:p w:rsidR="00F253D8" w:rsidRDefault="00F253D8"/>
          <w:p w:rsidR="00F253D8" w:rsidRDefault="00F253D8"/>
        </w:tc>
        <w:tc>
          <w:tcPr>
            <w:tcW w:w="4032" w:type="dxa"/>
          </w:tcPr>
          <w:p w:rsidR="00F253D8" w:rsidRDefault="00F253D8"/>
        </w:tc>
        <w:tc>
          <w:tcPr>
            <w:tcW w:w="5580" w:type="dxa"/>
          </w:tcPr>
          <w:p w:rsidR="00F253D8" w:rsidRDefault="00F253D8"/>
        </w:tc>
      </w:tr>
      <w:tr w:rsidR="00F253D8" w:rsidTr="00DA63DB">
        <w:trPr>
          <w:trHeight w:val="500"/>
        </w:trPr>
        <w:tc>
          <w:tcPr>
            <w:tcW w:w="516" w:type="dxa"/>
          </w:tcPr>
          <w:p w:rsidR="00F253D8" w:rsidRDefault="00DA63DB">
            <w:r>
              <w:t>6.</w:t>
            </w:r>
          </w:p>
        </w:tc>
        <w:tc>
          <w:tcPr>
            <w:tcW w:w="1212" w:type="dxa"/>
          </w:tcPr>
          <w:p w:rsidR="00F253D8" w:rsidRDefault="00F253D8"/>
          <w:p w:rsidR="00F253D8" w:rsidRDefault="00F253D8"/>
        </w:tc>
        <w:tc>
          <w:tcPr>
            <w:tcW w:w="4032" w:type="dxa"/>
          </w:tcPr>
          <w:p w:rsidR="00F253D8" w:rsidRDefault="00F253D8"/>
        </w:tc>
        <w:tc>
          <w:tcPr>
            <w:tcW w:w="5580" w:type="dxa"/>
          </w:tcPr>
          <w:p w:rsidR="00F253D8" w:rsidRDefault="00F253D8"/>
        </w:tc>
      </w:tr>
      <w:tr w:rsidR="00F253D8" w:rsidTr="00DA63DB">
        <w:trPr>
          <w:trHeight w:val="600"/>
        </w:trPr>
        <w:tc>
          <w:tcPr>
            <w:tcW w:w="516" w:type="dxa"/>
          </w:tcPr>
          <w:p w:rsidR="00F253D8" w:rsidRDefault="00DA63DB">
            <w:r>
              <w:t>7.</w:t>
            </w:r>
          </w:p>
        </w:tc>
        <w:tc>
          <w:tcPr>
            <w:tcW w:w="1212" w:type="dxa"/>
          </w:tcPr>
          <w:p w:rsidR="00F253D8" w:rsidRDefault="00F253D8"/>
          <w:p w:rsidR="00F253D8" w:rsidRDefault="00F253D8"/>
        </w:tc>
        <w:tc>
          <w:tcPr>
            <w:tcW w:w="4032" w:type="dxa"/>
          </w:tcPr>
          <w:p w:rsidR="00F253D8" w:rsidRDefault="00F253D8"/>
        </w:tc>
        <w:tc>
          <w:tcPr>
            <w:tcW w:w="5580" w:type="dxa"/>
          </w:tcPr>
          <w:p w:rsidR="00F253D8" w:rsidRDefault="00F253D8"/>
        </w:tc>
      </w:tr>
      <w:tr w:rsidR="00F253D8" w:rsidTr="00DA63DB">
        <w:trPr>
          <w:trHeight w:val="620"/>
        </w:trPr>
        <w:tc>
          <w:tcPr>
            <w:tcW w:w="516" w:type="dxa"/>
          </w:tcPr>
          <w:p w:rsidR="00F253D8" w:rsidRDefault="00DA63DB">
            <w:r>
              <w:t>8.</w:t>
            </w:r>
          </w:p>
        </w:tc>
        <w:tc>
          <w:tcPr>
            <w:tcW w:w="1212" w:type="dxa"/>
          </w:tcPr>
          <w:p w:rsidR="00F253D8" w:rsidRDefault="00F253D8"/>
          <w:p w:rsidR="00F253D8" w:rsidRDefault="00F253D8"/>
        </w:tc>
        <w:tc>
          <w:tcPr>
            <w:tcW w:w="4032" w:type="dxa"/>
          </w:tcPr>
          <w:p w:rsidR="00F253D8" w:rsidRDefault="00F253D8"/>
        </w:tc>
        <w:tc>
          <w:tcPr>
            <w:tcW w:w="5580" w:type="dxa"/>
          </w:tcPr>
          <w:p w:rsidR="00F253D8" w:rsidRDefault="00F253D8"/>
        </w:tc>
      </w:tr>
      <w:tr w:rsidR="00F253D8" w:rsidTr="00DA63DB">
        <w:trPr>
          <w:trHeight w:val="620"/>
        </w:trPr>
        <w:tc>
          <w:tcPr>
            <w:tcW w:w="516" w:type="dxa"/>
          </w:tcPr>
          <w:p w:rsidR="00F253D8" w:rsidRDefault="00DA63DB">
            <w:r>
              <w:t>9.</w:t>
            </w:r>
          </w:p>
        </w:tc>
        <w:tc>
          <w:tcPr>
            <w:tcW w:w="1212" w:type="dxa"/>
          </w:tcPr>
          <w:p w:rsidR="00F253D8" w:rsidRDefault="00F253D8"/>
          <w:p w:rsidR="00F253D8" w:rsidRDefault="00F253D8"/>
        </w:tc>
        <w:tc>
          <w:tcPr>
            <w:tcW w:w="4032" w:type="dxa"/>
          </w:tcPr>
          <w:p w:rsidR="00F253D8" w:rsidRDefault="00F253D8"/>
        </w:tc>
        <w:tc>
          <w:tcPr>
            <w:tcW w:w="5580" w:type="dxa"/>
          </w:tcPr>
          <w:p w:rsidR="00F253D8" w:rsidRDefault="00F253D8"/>
        </w:tc>
      </w:tr>
    </w:tbl>
    <w:p w:rsidR="00F253D8" w:rsidRDefault="00F253D8">
      <w:pPr>
        <w:pStyle w:val="Title"/>
        <w:jc w:val="left"/>
      </w:pPr>
    </w:p>
    <w:sectPr w:rsidR="00F253D8">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stri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719C"/>
    <w:multiLevelType w:val="multilevel"/>
    <w:tmpl w:val="873687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A2C2BEE"/>
    <w:multiLevelType w:val="multilevel"/>
    <w:tmpl w:val="22A0A0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E616A2A"/>
    <w:multiLevelType w:val="multilevel"/>
    <w:tmpl w:val="175A194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D8"/>
    <w:rsid w:val="009D0FB7"/>
    <w:rsid w:val="00DA63DB"/>
    <w:rsid w:val="00F2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BC652-EB35-4B41-9582-7C57BE66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i/>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Lustria" w:eastAsia="Lustria" w:hAnsi="Lustria" w:cs="Lustria"/>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 Bruner</dc:creator>
  <cp:lastModifiedBy>Lara E. Bruner</cp:lastModifiedBy>
  <cp:revision>2</cp:revision>
  <dcterms:created xsi:type="dcterms:W3CDTF">2016-12-02T15:06:00Z</dcterms:created>
  <dcterms:modified xsi:type="dcterms:W3CDTF">2016-12-02T15:06:00Z</dcterms:modified>
</cp:coreProperties>
</file>